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23" w:rsidRPr="00142C23" w:rsidRDefault="00142C23" w:rsidP="00142C23">
      <w:pPr>
        <w:jc w:val="center"/>
        <w:rPr>
          <w:b/>
        </w:rPr>
      </w:pPr>
      <w:r w:rsidRPr="00142C23">
        <w:rPr>
          <w:b/>
        </w:rPr>
        <w:t>Rotační válec</w:t>
      </w:r>
    </w:p>
    <w:p w:rsidR="00142C23" w:rsidRDefault="00142C23">
      <w:r>
        <w:t>Rotační válcová plocha vznikne otáčením přímky kolem přímky (osy) s ní rovnoběžné a různé.</w:t>
      </w:r>
    </w:p>
    <w:p w:rsidR="00142C23" w:rsidRDefault="00142C23">
      <w:r>
        <w:t>Na rotační válcové ploše leží nekonečně mnoho přímek, které jsou navzájem rovnoběžné a mají stejnou vzdálenost od osy plochy. Tyto přímky nazýváme povrchovými přímkami plochy.</w:t>
      </w:r>
    </w:p>
    <w:p w:rsidR="00142C23" w:rsidRDefault="00142C23">
      <w:r>
        <w:t>Všechny body přímky při své rotaci opisují kružnici, která má stejný střed a poloměr, nazýváme je povrchovými kružnicemi. Je tedy zřejmé, že rotační válcová plocha je určena osou a poloměrem.</w:t>
      </w:r>
    </w:p>
    <w:p w:rsidR="00142C23" w:rsidRDefault="00142C23">
      <w:r>
        <w:t>Rotační válec je potom část prostoru ohraničená rotační válcovou plochou a dvěma různými rovinami kolmými na osu plochy. Kružnicím válcové plochy v rovinách ρ a ρ´ říkáme podstavné kružnice nebo také podstavné kruhové hrany.</w:t>
      </w:r>
    </w:p>
    <w:p w:rsidR="00142C23" w:rsidRDefault="00142C23">
      <w:r>
        <w:t xml:space="preserve">Část válcové plochy ohraničena rovinami ρ a ρ´ se nazývá plášť rotačního válce, plášť a podstavy válce tvoří povrch válce. Vzdálenost rovin válce se nazývá výška válce. </w:t>
      </w:r>
    </w:p>
    <w:p w:rsidR="006E611B" w:rsidRDefault="00142C23">
      <w:r>
        <w:t xml:space="preserve">Pokud válec zobrazujeme v základní poloze – tedy s podstavou ležící v jedné z průměten, je jedním jeho obrazem obdélník, jehož jedna strana má délku rovnu 2r a druhá rovnu výšce v a druhým </w:t>
      </w:r>
      <w:r w:rsidR="006E611B">
        <w:t xml:space="preserve">kružnice </w:t>
      </w:r>
      <w:r>
        <w:t>se středem S a poloměrem r.</w:t>
      </w:r>
      <w:r w:rsidR="00187CB7">
        <w:t xml:space="preserve"> – jednoduché, nerýsujeme.</w:t>
      </w:r>
    </w:p>
    <w:p w:rsidR="004D1D24" w:rsidRDefault="004D1D24">
      <w:r>
        <w:rPr>
          <w:noProof/>
        </w:rPr>
        <w:drawing>
          <wp:inline distT="0" distB="0" distL="0" distR="0">
            <wp:extent cx="5189517" cy="276651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529" cy="276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1B" w:rsidRPr="006F6840" w:rsidRDefault="004D1D24">
      <w:r w:rsidRPr="004D1D24">
        <w:rPr>
          <w:b/>
          <w:color w:val="FF0000"/>
        </w:rPr>
        <w:t>Příklad</w:t>
      </w:r>
      <w:r w:rsidR="00C4684B">
        <w:rPr>
          <w:b/>
          <w:color w:val="FF0000"/>
        </w:rPr>
        <w:t xml:space="preserve"> 1</w:t>
      </w:r>
      <w:r w:rsidRPr="004D1D24">
        <w:rPr>
          <w:b/>
          <w:color w:val="FF0000"/>
        </w:rPr>
        <w:t xml:space="preserve">: </w:t>
      </w:r>
      <w:r w:rsidR="006E611B" w:rsidRPr="004D1D24">
        <w:rPr>
          <w:b/>
        </w:rPr>
        <w:t>Sestrojte sdružené obrazy rotačního válce, jehož osa je rovnoběžná s prv</w:t>
      </w:r>
      <w:r w:rsidR="001C7DB8">
        <w:rPr>
          <w:b/>
        </w:rPr>
        <w:t>ní</w:t>
      </w:r>
      <w:r w:rsidR="006E611B" w:rsidRPr="004D1D24">
        <w:rPr>
          <w:b/>
        </w:rPr>
        <w:t xml:space="preserve"> průmětnou.</w:t>
      </w:r>
    </w:p>
    <w:p w:rsidR="006E611B" w:rsidRDefault="006E611B">
      <w:r>
        <w:t xml:space="preserve">S[-2,5; 3; 3], S´[2,5; 6; 3], r = 2,5. Zobrazte bod A jeho pláště. </w:t>
      </w:r>
      <w:proofErr w:type="gramStart"/>
      <w:r>
        <w:t>A[</w:t>
      </w:r>
      <w:proofErr w:type="gramEnd"/>
      <w:r>
        <w:t>-0,5; 6; ?].</w:t>
      </w:r>
    </w:p>
    <w:p w:rsidR="006E611B" w:rsidRDefault="006E611B">
      <w:r>
        <w:t>Řešení: Roviny podstav jsou kolmé k první průmětně, jejich půdorysem jsou rovnoběžné úsečky délek 2r, celé těleso se zobrazí na obdélník, druhý rozměr</w:t>
      </w:r>
      <w:r w:rsidR="004D1D24">
        <w:t xml:space="preserve"> tvoří výška</w:t>
      </w:r>
      <w:r>
        <w:t>. Nárys válce je ohraničen oblouky elips k</w:t>
      </w:r>
      <w:r w:rsidRPr="006E611B">
        <w:rPr>
          <w:vertAlign w:val="subscript"/>
        </w:rPr>
        <w:t>1</w:t>
      </w:r>
      <w:r>
        <w:t xml:space="preserve"> a k</w:t>
      </w:r>
      <w:r w:rsidRPr="006E611B">
        <w:rPr>
          <w:vertAlign w:val="subscript"/>
        </w:rPr>
        <w:t>2</w:t>
      </w:r>
      <w:r>
        <w:t xml:space="preserve"> a jejich společnými tečnami rovnoběžnými se základnicí. Bod A narýsujeme pomocí povrchové přímky. Povrchová přímka p, která prochází bodem A, protíná podstavnou kružnici v bodě M.  Sestrojíme</w:t>
      </w:r>
      <w:r w:rsidR="004D1D24">
        <w:t>-</w:t>
      </w:r>
      <w:r>
        <w:t>li tedy jeho sdružené obrazy M</w:t>
      </w:r>
      <w:r w:rsidRPr="006E611B">
        <w:rPr>
          <w:vertAlign w:val="subscript"/>
        </w:rPr>
        <w:t>1</w:t>
      </w:r>
      <w:r>
        <w:t xml:space="preserve"> a M</w:t>
      </w:r>
      <w:r w:rsidRPr="006E611B">
        <w:rPr>
          <w:vertAlign w:val="subscript"/>
        </w:rPr>
        <w:t>2</w:t>
      </w:r>
      <w:r>
        <w:t>, můžeme narýsovat p</w:t>
      </w:r>
      <w:r w:rsidRPr="006E611B">
        <w:rPr>
          <w:vertAlign w:val="subscript"/>
        </w:rPr>
        <w:t>2</w:t>
      </w:r>
      <w:r>
        <w:t>, na které leží nárys bodu A</w:t>
      </w:r>
      <w:r w:rsidRPr="006E611B">
        <w:rPr>
          <w:vertAlign w:val="subscript"/>
        </w:rPr>
        <w:t>2</w:t>
      </w:r>
      <w:r>
        <w:t>. Průmět bodu M</w:t>
      </w:r>
      <w:r w:rsidRPr="006E611B">
        <w:rPr>
          <w:vertAlign w:val="subscript"/>
        </w:rPr>
        <w:t>2</w:t>
      </w:r>
      <w:r>
        <w:t xml:space="preserve"> můžeme sestrojit například tak, že sklopíme kružnici k a s ní i bod M do roviny rovnoběžné s první průmětnou. Získáme bod M</w:t>
      </w:r>
      <w:r w:rsidRPr="006E611B">
        <w:rPr>
          <w:vertAlign w:val="subscript"/>
        </w:rPr>
        <w:t>0</w:t>
      </w:r>
      <w:r>
        <w:t xml:space="preserve"> jehož vzdálenost od bodu M</w:t>
      </w:r>
      <w:r w:rsidRPr="006E611B">
        <w:rPr>
          <w:vertAlign w:val="subscript"/>
        </w:rPr>
        <w:t>1</w:t>
      </w:r>
      <w:r>
        <w:t xml:space="preserve"> pak udává vzdálenost osy o a přímky p.</w:t>
      </w:r>
    </w:p>
    <w:p w:rsidR="006E611B" w:rsidRDefault="006E611B">
      <w:r>
        <w:rPr>
          <w:noProof/>
        </w:rPr>
        <w:lastRenderedPageBreak/>
        <w:drawing>
          <wp:inline distT="0" distB="0" distL="0" distR="0">
            <wp:extent cx="2410691" cy="2421848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23" cy="242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7F" w:rsidRDefault="004D1D24" w:rsidP="006E611B">
      <w:r w:rsidRPr="004D1D24">
        <w:rPr>
          <w:color w:val="FF0000"/>
        </w:rPr>
        <w:t xml:space="preserve">Příklad 2: </w:t>
      </w:r>
      <w:r w:rsidR="0055577F" w:rsidRPr="001C7DB8">
        <w:rPr>
          <w:b/>
        </w:rPr>
        <w:t xml:space="preserve">Zobrazte řez rotačního válce s podstavou v půdorysně, </w:t>
      </w:r>
      <w:proofErr w:type="gramStart"/>
      <w:r w:rsidR="0055577F" w:rsidRPr="001C7DB8">
        <w:rPr>
          <w:b/>
        </w:rPr>
        <w:t>S[</w:t>
      </w:r>
      <w:proofErr w:type="gramEnd"/>
      <w:r w:rsidR="0055577F" w:rsidRPr="001C7DB8">
        <w:rPr>
          <w:b/>
        </w:rPr>
        <w:t>5, 4, 0], r = 3, v = 7, rovinou ρ (9; ∞, 7).</w:t>
      </w:r>
      <w:r w:rsidR="00876883" w:rsidRPr="001C7DB8">
        <w:rPr>
          <w:b/>
        </w:rPr>
        <w:t xml:space="preserve"> Sestrojte </w:t>
      </w:r>
      <w:r w:rsidR="00876883" w:rsidRPr="001C7DB8">
        <w:rPr>
          <w:b/>
          <w:color w:val="FF0000"/>
        </w:rPr>
        <w:t>plášť</w:t>
      </w:r>
      <w:r w:rsidR="00876883" w:rsidRPr="001C7DB8">
        <w:rPr>
          <w:b/>
        </w:rPr>
        <w:t xml:space="preserve"> seříznuté části tělesa.</w:t>
      </w:r>
    </w:p>
    <w:p w:rsidR="0055577F" w:rsidRDefault="0055577F" w:rsidP="006E611B">
      <w:r>
        <w:t>Řešení:</w:t>
      </w:r>
      <w:bookmarkStart w:id="0" w:name="_GoBack"/>
      <w:bookmarkEnd w:id="0"/>
    </w:p>
    <w:p w:rsidR="0055577F" w:rsidRDefault="0055577F" w:rsidP="006E611B">
      <w:r>
        <w:t>Protože rovina řezu je různoběžná s osou válce, je řezem elipsa. Rovina řezu nemá s podstavou válce žádný společný bod, elipsa proto tvoří celou hranici řezu. Kdyby rovina řezu protínala podstavy válce, byl by řez ohraničen oblouky elipsy a tětivami, které na podstavných hranách vytínají průsečnice roviny řezu s rovinami podstavy. Rovina ρ je kolmá k nárysně, proto nárysem řezu je úsečka A</w:t>
      </w:r>
      <w:r w:rsidRPr="0055577F">
        <w:rPr>
          <w:vertAlign w:val="subscript"/>
        </w:rPr>
        <w:t>2</w:t>
      </w:r>
      <w:r>
        <w:t>B</w:t>
      </w:r>
      <w:r w:rsidRPr="0055577F">
        <w:rPr>
          <w:vertAlign w:val="subscript"/>
        </w:rPr>
        <w:t>2</w:t>
      </w:r>
      <w:r>
        <w:t xml:space="preserve"> a půdorys řezu splývá s půdorysem válce. </w:t>
      </w:r>
    </w:p>
    <w:p w:rsidR="0055577F" w:rsidRDefault="0055577F" w:rsidP="006E611B">
      <w:r>
        <w:rPr>
          <w:noProof/>
        </w:rPr>
        <w:drawing>
          <wp:inline distT="0" distB="0" distL="0" distR="0">
            <wp:extent cx="2367098" cy="305195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045" cy="305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7F" w:rsidRDefault="0055577F" w:rsidP="006E611B">
      <w:r>
        <w:t>Skutečná velikost řezu: elipsa, jejíž hlavní poloosa je rovna vzdálenosti B</w:t>
      </w:r>
      <w:r w:rsidRPr="0055577F">
        <w:rPr>
          <w:vertAlign w:val="subscript"/>
        </w:rPr>
        <w:t>2</w:t>
      </w:r>
      <w:r>
        <w:t>D</w:t>
      </w:r>
      <w:r w:rsidRPr="0055577F">
        <w:rPr>
          <w:vertAlign w:val="subscript"/>
        </w:rPr>
        <w:t>2</w:t>
      </w:r>
      <w:r>
        <w:t xml:space="preserve"> a vedlejší poloosa je r</w:t>
      </w:r>
      <w:r w:rsidR="004D1D24">
        <w:t>ovna poloměru kružnice podstavy =&gt; dorýsuje se v nárysu.</w:t>
      </w:r>
    </w:p>
    <w:p w:rsidR="00FB34CB" w:rsidRDefault="00FB34CB" w:rsidP="006E611B">
      <w:r w:rsidRPr="007B7ABB">
        <w:rPr>
          <w:b/>
          <w:sz w:val="24"/>
        </w:rPr>
        <w:t>Plášť, síť tělesa</w:t>
      </w:r>
      <w:r w:rsidRPr="007B7ABB">
        <w:rPr>
          <w:sz w:val="24"/>
        </w:rPr>
        <w:t xml:space="preserve"> </w:t>
      </w:r>
      <w:r>
        <w:t>– potřebujeme „natáhnout“ kružnici =&gt;</w:t>
      </w:r>
    </w:p>
    <w:p w:rsidR="00FB34CB" w:rsidRPr="007B7ABB" w:rsidRDefault="00FB34CB" w:rsidP="006E611B">
      <w:pPr>
        <w:rPr>
          <w:rFonts w:cstheme="minorHAnsi"/>
          <w:b/>
          <w:sz w:val="2"/>
        </w:rPr>
      </w:pPr>
      <w:proofErr w:type="spellStart"/>
      <w:r w:rsidRPr="007B7ABB">
        <w:rPr>
          <w:rFonts w:eastAsia="LiberationSans" w:cstheme="minorHAnsi"/>
          <w:b/>
          <w:szCs w:val="88"/>
        </w:rPr>
        <w:t>Kochańskiho</w:t>
      </w:r>
      <w:proofErr w:type="spellEnd"/>
      <w:r w:rsidRPr="007B7ABB">
        <w:rPr>
          <w:rFonts w:eastAsia="LiberationSans" w:cstheme="minorHAnsi"/>
          <w:b/>
          <w:szCs w:val="88"/>
        </w:rPr>
        <w:t xml:space="preserve"> rektifikace</w:t>
      </w:r>
      <w:r w:rsidR="00256054">
        <w:rPr>
          <w:rFonts w:eastAsia="LiberationSans" w:cstheme="minorHAnsi"/>
          <w:b/>
          <w:szCs w:val="88"/>
        </w:rPr>
        <w:t xml:space="preserve"> kružnice (tu nepouž</w:t>
      </w:r>
      <w:r w:rsidR="00876883">
        <w:rPr>
          <w:rFonts w:eastAsia="LiberationSans" w:cstheme="minorHAnsi"/>
          <w:b/>
          <w:szCs w:val="88"/>
        </w:rPr>
        <w:t>ijeme</w:t>
      </w:r>
      <w:r w:rsidR="00256054">
        <w:rPr>
          <w:rFonts w:eastAsia="LiberationSans" w:cstheme="minorHAnsi"/>
          <w:b/>
          <w:szCs w:val="88"/>
        </w:rPr>
        <w:t>)</w:t>
      </w:r>
    </w:p>
    <w:p w:rsidR="0055577F" w:rsidRDefault="00FB34CB" w:rsidP="006E611B">
      <w:r>
        <w:rPr>
          <w:noProof/>
        </w:rPr>
        <w:lastRenderedPageBreak/>
        <w:drawing>
          <wp:inline distT="0" distB="0" distL="0" distR="0">
            <wp:extent cx="2772888" cy="1571029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60" cy="157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A1F" w:rsidRDefault="00AC3A1F" w:rsidP="006E611B">
      <w:r>
        <w:t>Princip rozvinutí bude podobný hranolu - plášť válce nahradíme pláštěm hranolu a sestrojíme jeho síť.</w:t>
      </w:r>
    </w:p>
    <w:p w:rsidR="007B7ABB" w:rsidRDefault="00AC3A1F" w:rsidP="006E611B">
      <w:r>
        <w:t>K</w:t>
      </w:r>
      <w:r w:rsidR="004D1D24">
        <w:t xml:space="preserve">ružnice </w:t>
      </w:r>
      <w:r>
        <w:t xml:space="preserve">se rozdělí </w:t>
      </w:r>
      <w:r w:rsidR="004D1D24">
        <w:t xml:space="preserve">na </w:t>
      </w:r>
      <w:r>
        <w:t>stejné díly (12, 24, 16, jak kdo a kdy</w:t>
      </w:r>
      <w:r w:rsidR="00876883">
        <w:t>, čím více, tím přesněji, mně bude stačit 12</w:t>
      </w:r>
      <w:r>
        <w:t>)</w:t>
      </w:r>
      <w:r w:rsidR="004D1D24">
        <w:t xml:space="preserve"> a přenese, tím se znázorní rozvinutá hrana podstavy.</w:t>
      </w:r>
    </w:p>
    <w:p w:rsidR="004D1D24" w:rsidRDefault="00A91B8C" w:rsidP="006E611B">
      <w:r>
        <w:rPr>
          <w:noProof/>
        </w:rPr>
        <w:drawing>
          <wp:inline distT="0" distB="0" distL="0" distR="0">
            <wp:extent cx="4601688" cy="1782772"/>
            <wp:effectExtent l="0" t="0" r="8890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941" cy="178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A1F" w:rsidRDefault="00AC3A1F" w:rsidP="006E611B">
      <w:r>
        <w:rPr>
          <w:noProof/>
        </w:rPr>
        <w:drawing>
          <wp:inline distT="0" distB="0" distL="0" distR="0">
            <wp:extent cx="4506686" cy="2368132"/>
            <wp:effectExtent l="0" t="0" r="825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309" cy="23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40" w:rsidRDefault="006F6840" w:rsidP="00876883">
      <w:pPr>
        <w:spacing w:after="0" w:line="240" w:lineRule="auto"/>
      </w:pPr>
      <w:r>
        <w:t>Ukázka z mých studijních let na gymnáziu: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76883" w:rsidTr="00876883">
        <w:tc>
          <w:tcPr>
            <w:tcW w:w="5303" w:type="dxa"/>
          </w:tcPr>
          <w:p w:rsidR="00876883" w:rsidRDefault="00876883" w:rsidP="006E611B">
            <w:r>
              <w:rPr>
                <w:noProof/>
              </w:rPr>
              <w:drawing>
                <wp:inline distT="0" distB="0" distL="0" distR="0" wp14:anchorId="7888E6FF" wp14:editId="3712B9E6">
                  <wp:extent cx="2024743" cy="2275013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05" cy="227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876883" w:rsidRDefault="00876883" w:rsidP="006E611B">
            <w:r>
              <w:rPr>
                <w:noProof/>
              </w:rPr>
              <w:drawing>
                <wp:inline distT="0" distB="0" distL="0" distR="0" wp14:anchorId="7AE05D56" wp14:editId="0C69A135">
                  <wp:extent cx="2915392" cy="2184441"/>
                  <wp:effectExtent l="0" t="0" r="0" b="635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718" cy="218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02F" w:rsidRDefault="0078202F" w:rsidP="006E611B">
            <w:r>
              <w:t>Je to celá síť pro představu, mně stačí plášť.</w:t>
            </w:r>
          </w:p>
          <w:p w:rsidR="0078202F" w:rsidRDefault="0078202F" w:rsidP="006E611B">
            <w:r w:rsidRPr="0078202F">
              <w:rPr>
                <w:sz w:val="16"/>
              </w:rPr>
              <w:t>(prosvítá hnusná elipsa z druhé strany papíru – řez obecnou rovinou</w:t>
            </w:r>
            <w:r>
              <w:rPr>
                <w:sz w:val="16"/>
              </w:rPr>
              <w:t xml:space="preserve"> – to ne)</w:t>
            </w:r>
          </w:p>
        </w:tc>
      </w:tr>
    </w:tbl>
    <w:p w:rsidR="00876883" w:rsidRDefault="00876883" w:rsidP="006E611B"/>
    <w:p w:rsidR="006F6840" w:rsidRDefault="006F6840" w:rsidP="006F6840">
      <w:r>
        <w:t>Průsečík přímky s válcem – analogie s hranatými tělesy – prohlédnout, nerýsovat, mělo by to být jasné.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2"/>
        <w:gridCol w:w="5620"/>
      </w:tblGrid>
      <w:tr w:rsidR="006F6840" w:rsidTr="00033EE0">
        <w:tc>
          <w:tcPr>
            <w:tcW w:w="5303" w:type="dxa"/>
          </w:tcPr>
          <w:p w:rsidR="006F6840" w:rsidRDefault="006F6840" w:rsidP="00033EE0">
            <w:r>
              <w:rPr>
                <w:noProof/>
              </w:rPr>
              <w:drawing>
                <wp:inline distT="0" distB="0" distL="0" distR="0" wp14:anchorId="3BE71DB7" wp14:editId="2C6BDC6F">
                  <wp:extent cx="2410691" cy="3593566"/>
                  <wp:effectExtent l="0" t="0" r="8890" b="6985"/>
                  <wp:docPr id="3" name="Obrázek 3" descr="http://absolventi.gymcheb.cz/2008/krherci/skenovat0036''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bsolventi.gymcheb.cz/2008/krherci/skenovat0036''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86"/>
                          <a:stretch/>
                        </pic:blipFill>
                        <pic:spPr bwMode="auto">
                          <a:xfrm>
                            <a:off x="0" y="0"/>
                            <a:ext cx="2411910" cy="3595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6F6840" w:rsidRDefault="006F6840" w:rsidP="00033EE0">
            <w:r>
              <w:object w:dxaOrig="5880" w:dyaOrig="5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pt;height:234.85pt" o:ole="">
                  <v:imagedata r:id="rId13" o:title=""/>
                </v:shape>
                <o:OLEObject Type="Embed" ProgID="PBrush" ShapeID="_x0000_i1025" DrawAspect="Content" ObjectID="_1651847777" r:id="rId14"/>
              </w:object>
            </w:r>
          </w:p>
        </w:tc>
      </w:tr>
    </w:tbl>
    <w:p w:rsidR="006F6840" w:rsidRDefault="006F6840" w:rsidP="006F6840"/>
    <w:p w:rsidR="006F6840" w:rsidRDefault="006F6840" w:rsidP="006E611B"/>
    <w:sectPr w:rsidR="006F6840" w:rsidSect="00187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C23"/>
    <w:rsid w:val="00142C23"/>
    <w:rsid w:val="00187CB7"/>
    <w:rsid w:val="001C7DB8"/>
    <w:rsid w:val="00256054"/>
    <w:rsid w:val="00296AAE"/>
    <w:rsid w:val="00360C73"/>
    <w:rsid w:val="004D1D24"/>
    <w:rsid w:val="0055577F"/>
    <w:rsid w:val="00575E38"/>
    <w:rsid w:val="005B29DB"/>
    <w:rsid w:val="006E611B"/>
    <w:rsid w:val="006F6840"/>
    <w:rsid w:val="0078202F"/>
    <w:rsid w:val="007B7ABB"/>
    <w:rsid w:val="00876883"/>
    <w:rsid w:val="00917BB2"/>
    <w:rsid w:val="00A80FD0"/>
    <w:rsid w:val="00A91B8C"/>
    <w:rsid w:val="00AC3A1F"/>
    <w:rsid w:val="00C4684B"/>
    <w:rsid w:val="00C77052"/>
    <w:rsid w:val="00F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F0997E"/>
  <w15:docId w15:val="{2028B819-BA11-498B-90E9-004F5235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11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9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Honza</cp:lastModifiedBy>
  <cp:revision>9</cp:revision>
  <dcterms:created xsi:type="dcterms:W3CDTF">2020-05-20T14:09:00Z</dcterms:created>
  <dcterms:modified xsi:type="dcterms:W3CDTF">2020-05-24T15:50:00Z</dcterms:modified>
</cp:coreProperties>
</file>